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F4" w:rsidRDefault="00386487">
      <w:pPr>
        <w:widowControl/>
        <w:pBdr>
          <w:bottom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>
        <w:rPr>
          <w:rFonts w:ascii="Arial" w:hAnsi="Arial" w:cs="Arial" w:hint="eastAsia"/>
          <w:vanish/>
          <w:kern w:val="0"/>
          <w:sz w:val="16"/>
          <w:szCs w:val="16"/>
        </w:rPr>
        <w:t>窗体顶端</w:t>
      </w:r>
    </w:p>
    <w:p w:rsidR="000714F4" w:rsidRDefault="00386487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48"/>
          <w:szCs w:val="48"/>
        </w:rPr>
        <w:t>第十周会议活动安排</w:t>
      </w:r>
    </w:p>
    <w:tbl>
      <w:tblPr>
        <w:tblpPr w:leftFromText="180" w:rightFromText="180" w:vertAnchor="text" w:horzAnchor="page" w:tblpX="1438" w:tblpY="577"/>
        <w:tblOverlap w:val="never"/>
        <w:tblW w:w="138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668"/>
        <w:gridCol w:w="3320"/>
        <w:gridCol w:w="990"/>
        <w:gridCol w:w="3051"/>
        <w:gridCol w:w="3079"/>
      </w:tblGrid>
      <w:tr w:rsidR="000714F4">
        <w:trPr>
          <w:trHeight w:val="448"/>
          <w:tblCellSpacing w:w="15" w:type="dxa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召集人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:rsidR="000714F4" w:rsidRDefault="00386487" w:rsidP="0003603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FF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2016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星期二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3:30-15:30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经营性资产管理委员会会议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陈寿灿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经营性资产管理委员会成员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下沙校区综合大楼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楼第一会议室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 w:rsidTr="00036036">
        <w:trPr>
          <w:trHeight w:val="1112"/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13:30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-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青年教师教学技能比赛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詹真荣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教学委员会委员、教学督导、全院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岁以下青年教师（含选手）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全体研究生欢迎参加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B213</w:t>
            </w:r>
          </w:p>
        </w:tc>
      </w:tr>
      <w:tr w:rsidR="000714F4">
        <w:trPr>
          <w:trHeight w:val="852"/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13:30-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:30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卡尔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马克思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杯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知识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竞赛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初赛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崔杰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各学院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现教中心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2016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04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星期三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09:00-11:00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青年代表座谈会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金一斌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任志国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学工部、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工部、工会、团委负责人，青年代表（另行通知）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下沙校区综合大楼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楼第二会议室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13:30-14:30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校学位委员会会议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陈寿灿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校学位委员会委员、研究生院负责人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下沙校区综合大楼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楼第二会议室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13:30-16:00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庆祝建校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周年青年盛典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任志国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相关部门负责人（另行通知），学院团委负责人，青年代表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下沙校区学生活动中心剧院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14:30-15:30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教育部第四轮学科评估工作布置会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苏为华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校学位委员会委员，各学院党委书记、研究生教育工作负责人、研究生教学秘书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下沙校区综合大楼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楼第二会议室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2016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星期四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13:30-15:00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周年校庆工作会议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任志国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校办、校友办、组织部、宣传部、学工部、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工部、科研处、工会、团委、体工部、后勤中心负责人，各学院总（直）支书记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下沙校区综合大楼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楼第二会议室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2016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07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>星期六</w:t>
            </w:r>
            <w:r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10:00-11:10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建校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周年庆祝大会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金一斌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陈寿灿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全体校领导，各部门、学院负责人，校友、学生代表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下沙校区学生活动中心剧院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14F4">
        <w:trPr>
          <w:trHeight w:val="763"/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13:30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-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校友座谈会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崔杰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返校校友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、在校研究生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综合楼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1229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室</w:t>
            </w:r>
          </w:p>
        </w:tc>
      </w:tr>
      <w:tr w:rsidR="000714F4">
        <w:trPr>
          <w:tblCellSpacing w:w="15" w:type="dxa"/>
        </w:trPr>
        <w:tc>
          <w:tcPr>
            <w:tcW w:w="1657" w:type="dxa"/>
            <w:vMerge/>
            <w:tcBorders>
              <w:tl2br w:val="nil"/>
              <w:tr2bl w:val="nil"/>
            </w:tcBorders>
            <w:vAlign w:val="center"/>
          </w:tcPr>
          <w:p w:rsidR="000714F4" w:rsidRDefault="000714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14:00-15:00 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学校教工路创业园区项目签约仪式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相关校领导，校友代表，教工路校区发展与规划领导小组组员，创业学院学生代表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:rsidR="000714F4" w:rsidRDefault="00386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下沙校区国际会议中心二楼会议室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714F4" w:rsidRDefault="00386487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     </w:t>
      </w:r>
    </w:p>
    <w:p w:rsidR="000714F4" w:rsidRDefault="0038648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注：</w:t>
      </w:r>
    </w:p>
    <w:p w:rsidR="000714F4" w:rsidRDefault="00386487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1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．本周为学校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105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周年校庆周，也是校友返校周，除庆祝大会外，校庆期间各项活动详见附件</w:t>
      </w:r>
      <w:r w:rsidR="009C3C44">
        <w:rPr>
          <w:rFonts w:ascii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>
          <w:rPr>
            <w:rFonts w:ascii="宋体" w:hAnsi="宋体" w:cs="宋体"/>
            <w:color w:val="0000FF"/>
            <w:kern w:val="0"/>
            <w:sz w:val="24"/>
            <w:szCs w:val="24"/>
            <w:u w:val="single"/>
          </w:rPr>
          <w:t>浙江工商大学庆祝建校</w:t>
        </w:r>
        <w:r>
          <w:rPr>
            <w:rFonts w:ascii="宋体" w:hAnsi="宋体" w:cs="宋体"/>
            <w:color w:val="0000FF"/>
            <w:kern w:val="0"/>
            <w:sz w:val="24"/>
            <w:szCs w:val="24"/>
            <w:u w:val="single"/>
          </w:rPr>
          <w:t>105</w:t>
        </w:r>
        <w:r>
          <w:rPr>
            <w:rFonts w:ascii="宋体" w:hAnsi="宋体" w:cs="宋体"/>
            <w:color w:val="0000FF"/>
            <w:kern w:val="0"/>
            <w:sz w:val="24"/>
            <w:szCs w:val="24"/>
            <w:u w:val="single"/>
          </w:rPr>
          <w:t>周年系列活动</w:t>
        </w:r>
        <w:r>
          <w:rPr>
            <w:rFonts w:ascii="宋体" w:hAnsi="宋体" w:cs="宋体"/>
            <w:color w:val="0000FF"/>
            <w:kern w:val="0"/>
            <w:sz w:val="24"/>
            <w:szCs w:val="24"/>
            <w:u w:val="single"/>
          </w:rPr>
          <w:t>.doc</w:t>
        </w:r>
      </w:hyperlink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，欢迎广大师生、校友参加；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br/>
        <w:t>2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．一周安排会议的会议纪要请交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926</w:t>
      </w:r>
      <w:r>
        <w:rPr>
          <w:rFonts w:ascii="宋体" w:hAnsi="宋体" w:cs="宋体"/>
          <w:color w:val="0000FF"/>
          <w:kern w:val="0"/>
          <w:sz w:val="24"/>
          <w:szCs w:val="24"/>
          <w:u w:val="single"/>
        </w:rPr>
        <w:t>办公室。</w:t>
      </w:r>
    </w:p>
    <w:p w:rsidR="000714F4" w:rsidRDefault="00386487" w:rsidP="00036036">
      <w:pPr>
        <w:widowControl/>
        <w:spacing w:before="100" w:beforeAutospacing="1" w:after="100" w:afterAutospacing="1"/>
        <w:jc w:val="left"/>
        <w:rPr>
          <w:rFonts w:ascii="Arial" w:hAnsi="Arial" w:cs="Arial"/>
          <w:vanish/>
          <w:kern w:val="0"/>
          <w:sz w:val="16"/>
          <w:szCs w:val="16"/>
        </w:rPr>
      </w:pP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ascii="Arial" w:hAnsi="Arial" w:cs="Arial" w:hint="eastAsia"/>
          <w:vanish/>
          <w:kern w:val="0"/>
          <w:sz w:val="16"/>
          <w:szCs w:val="16"/>
        </w:rPr>
        <w:t>窗体底端</w:t>
      </w:r>
    </w:p>
    <w:p w:rsidR="000714F4" w:rsidRDefault="000714F4"/>
    <w:sectPr w:rsidR="000714F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7E"/>
    <w:rsid w:val="00036036"/>
    <w:rsid w:val="000714F4"/>
    <w:rsid w:val="002C239C"/>
    <w:rsid w:val="00301DFB"/>
    <w:rsid w:val="00386487"/>
    <w:rsid w:val="004777CA"/>
    <w:rsid w:val="004F677E"/>
    <w:rsid w:val="008B139E"/>
    <w:rsid w:val="009C3C44"/>
    <w:rsid w:val="00E62CA5"/>
    <w:rsid w:val="00EA673B"/>
    <w:rsid w:val="0DAA2406"/>
    <w:rsid w:val="1E0B27D7"/>
    <w:rsid w:val="40A37299"/>
    <w:rsid w:val="4D750330"/>
    <w:rsid w:val="6C0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4C32FBE-4676-4F6F-AC35-88ACDA2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b.zjgsu.edu.cn/oa/editor/uploadfile/20160429154819492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2016-05-03T00:13:00Z</dcterms:created>
  <dcterms:modified xsi:type="dcterms:W3CDTF">2016-05-03T00:34:00Z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